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0AFFF" w14:textId="0EE84A59" w:rsidR="00000A7A" w:rsidRPr="00000A7A" w:rsidRDefault="00000A7A" w:rsidP="00000A7A">
      <w:pPr>
        <w:spacing w:before="100" w:beforeAutospacing="1" w:after="100" w:afterAutospacing="1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36"/>
          <w:lang w:eastAsia="es-MX"/>
          <w14:ligatures w14:val="none"/>
        </w:rPr>
        <w:t>BASES Y CONDICIONES PARA SUBSIDIO DE PROYECTOS DE VINCULACIÓN CON EL MEDIO – CONVOCATORIA 2026</w:t>
      </w:r>
    </w:p>
    <w:p w14:paraId="4A8CA92C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1. OBJETIVO DE LA CONVOCATORIA</w:t>
      </w:r>
    </w:p>
    <w:p w14:paraId="1142C72B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convocatoria tiene por finalidad promover proyectos que consoliden el compromiso social universitario y fortalezcan la presencia territorial de la Universidad Abierta Interamericana (UAI) mediante intervenciones con impacto verificable en comunidades, orientadas al desarrollo sostenible, la inclusión social, la equidad educativa y la mejora de la calidad de vida.</w:t>
      </w:r>
    </w:p>
    <w:p w14:paraId="49DF695A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deberán promover la formación integral de los estudiantes a través de experiencias que integren docencia y extensión, favoreciendo el aprendizaje significativo, el trabajo interdisciplinario y la articulación con organizaciones de la sociedad civil (OSC), organismos públicos y privados.</w:t>
      </w:r>
    </w:p>
    <w:p w14:paraId="1AD98C65" w14:textId="77777777" w:rsid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presente convocatoria reviste carácter competitivo y se desarrolla bajo modalidad de concurso, con asignación presupuestaria específica para el período establecido en el cronograma.</w:t>
      </w:r>
    </w:p>
    <w:p w14:paraId="6B1793D8" w14:textId="77777777" w:rsidR="00AC05F6" w:rsidRPr="00000A7A" w:rsidRDefault="00AC05F6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EE4C1D7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2. ALCANCE Y CARACTERÍSTICAS</w:t>
      </w:r>
    </w:p>
    <w:p w14:paraId="68ED2AE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convocatoria está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dirigida a docentes y directivos de la Universidad Abierta Interamericana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que cuenten con trayectoria y formación pertinente a las temáticas definidas en la presente edición.</w:t>
      </w:r>
    </w:p>
    <w:p w14:paraId="6D939291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Se privilegiarán proyectos de intervención comunitaria que favorezcan la articulación entre distintas disciplinas y generen impacto territorial sostenible y visible, evitando la dispersión de recursos en iniciativas aisladas o de alcance limitado.</w:t>
      </w:r>
    </w:p>
    <w:p w14:paraId="516ABCC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seleccionados serán aquellos que, dentro del marco presupuestario disponible, alcancen los mayores niveles de calidad conforme a la rúbrica de evaluación establecida.</w:t>
      </w:r>
    </w:p>
    <w:p w14:paraId="06D94B75" w14:textId="26CE8E06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59307236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3. EJES PRIORITARIOS DE INTERVENCIÓN</w:t>
      </w:r>
    </w:p>
    <w:p w14:paraId="329A6FF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Los proyectos podrán inscribirse en al menos uno de los siguientes ejes:</w:t>
      </w:r>
    </w:p>
    <w:p w14:paraId="69C705B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Ambiente y Estilo de Vida Saludable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Ciudadanía y Sociedad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lastRenderedPageBreak/>
        <w:t>• Inclusión Social y Productiva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Educativa</w:t>
      </w:r>
    </w:p>
    <w:p w14:paraId="133412C8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El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Anexo 1 presenta orientaciones de referencia para la convocatoria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, las cuales son indicativas y no limitan la inclusión de áreas u organizaciones adicionales relevantes para cada propuesta.</w:t>
      </w:r>
    </w:p>
    <w:p w14:paraId="4FC14471" w14:textId="5D2B4BAD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446B8F5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4. TIPOS DE PROYECTOS</w:t>
      </w:r>
    </w:p>
    <w:p w14:paraId="6D6628AF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Podrán postularse al concurso los proyectos encuadrados en la modalidad de Intervención Comunitaria de </w:t>
      </w:r>
      <w:r w:rsidRPr="00D2170E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carácter extracurricular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0333B0FF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Estos proyectos surgen como respuesta a problemáticas sociales complejas y pueden involucrar la participación de distintas áreas, programas o facultades de la Universidad.</w:t>
      </w:r>
    </w:p>
    <w:p w14:paraId="7119DE02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Su ejecución tiene como propósito fortalecer las competencias profesionales, promover la Responsabilidad Social Universitaria (RSU) y ampliar el impacto territorial de la UAI.</w:t>
      </w:r>
    </w:p>
    <w:p w14:paraId="0866D57D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A los efectos de la presente convocatoria, el </w:t>
      </w:r>
      <w:r w:rsidRPr="0035306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carácter extracurricular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implica que el proyecto no constituye una actividad obligatoria dentro del plan de estudios, sin perjuicio de que pueda articularse pedagógicamente con espacios formativos institucionales.</w:t>
      </w:r>
    </w:p>
    <w:p w14:paraId="6C18D009" w14:textId="61032155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EF1C8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5. REQUISITOS DE PARTICIPACIÓN</w:t>
      </w:r>
    </w:p>
    <w:p w14:paraId="6CB430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Del equipo responsable</w:t>
      </w:r>
    </w:p>
    <w:p w14:paraId="57C44370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Designación docente vigente en la Universidad Abierta Interamericana.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Experiencia y formación vinculada a la temática del proyecto.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Capacidad de liderazgo, gestión y trabajo interdisciplinario.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Inclusión de al menos tres estudiantes voluntarios/as.</w:t>
      </w:r>
    </w:p>
    <w:p w14:paraId="1F5C0AEA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La convocatoria de estudiantes voluntarios podrá realizarse de manera directa por el docente responsable o mediante un llamado específico gestionado con el acompañamiento de la Secretaría de Acción Comunitaria. En todos los casos, los estudiantes deberán manifestar formalmente su voluntad de participación en el proyecto.</w:t>
      </w:r>
    </w:p>
    <w:p w14:paraId="291B63B7" w14:textId="77777777" w:rsid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El equipo docente responsable será destinatario del subsidio para la ejecución del proyecto, no responsable de su financiamiento.</w:t>
      </w:r>
    </w:p>
    <w:p w14:paraId="5E96E0B6" w14:textId="77777777" w:rsidR="00AC05F6" w:rsidRPr="00000A7A" w:rsidRDefault="00AC05F6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ACD198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De la propuesta</w:t>
      </w:r>
    </w:p>
    <w:p w14:paraId="4958424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En el Formulario Concurso de Extensión (FCE) deberá consignarse:</w:t>
      </w:r>
    </w:p>
    <w:p w14:paraId="59F3848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La propuesta de intervención.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presupuesto detallado.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actores involucrados (docentes, graduados y estudiantes voluntarios con sus datos identificatorios completos).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cronograma de ejecución.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Los indicadores de impacto social, académico y formativo.</w:t>
      </w:r>
    </w:p>
    <w:p w14:paraId="6E2FBD47" w14:textId="5022B2E3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387D3A44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6. FINANCIAMIENTO</w:t>
      </w:r>
    </w:p>
    <w:p w14:paraId="373104B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6.1. La Universidad financiará la ejecución de los proyectos seleccionados, priorizando aquellos que se encuentren directamente vinculados con los ejes enunciados en la convocatoria y que, dentro del orden de mérito resultante de la evaluación, se encuentren comprendidos en el presupuesto asignado.</w:t>
      </w:r>
    </w:p>
    <w:p w14:paraId="6E8EBB4B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6.2. Podrán realizar aportes las organizaciones aliadas y otras entidades colaboradoras —como empresas, fundaciones o particulares— que decidan acompañar las iniciativas, con el propósito de ampliar los recursos disponibles y potenciar el impacto social y académico de las acciones previstas, de acuerdo con los objetivos de cada propuesta.</w:t>
      </w:r>
    </w:p>
    <w:p w14:paraId="74B40BC7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6.3. Los fondos podrán destinarse a:</w:t>
      </w:r>
    </w:p>
    <w:p w14:paraId="3A34C1E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Honorarios de coordinación y profesionales intervinientes.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Insumos y materiales específicos.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Traslados y viáticos para voluntarios/as.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Actividades de difusión, monitoreo y evaluación.</w:t>
      </w:r>
    </w:p>
    <w:p w14:paraId="14FFE1C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6.4. Desembolso:</w:t>
      </w:r>
    </w:p>
    <w:p w14:paraId="3785A334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• Se podrá otorgar un adelanto inicial para cubrir insumos esenciales.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50% del total se transferirá contra presentación y validación del primer informe de avance.</w:t>
      </w: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br/>
        <w:t>• El saldo restante se otorgará con la aprobación del informe final, que deberá evidenciar el impacto alcanzado.</w:t>
      </w:r>
    </w:p>
    <w:p w14:paraId="6C49BDBB" w14:textId="77777777" w:rsidR="00A07FDA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4B7AC92F" w14:textId="77777777" w:rsidR="00A07FDA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48CBE820" w14:textId="77777777" w:rsidR="00A07FDA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</w:p>
    <w:p w14:paraId="76BE3841" w14:textId="4084FC32" w:rsidR="00A07FDA" w:rsidRPr="007C5A6D" w:rsidRDefault="00A07FDA" w:rsidP="00A07FDA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 EVALUACIÓN Y CRONOGRAMA</w:t>
      </w:r>
    </w:p>
    <w:p w14:paraId="06898CF5" w14:textId="4D1651B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7.1.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 xml:space="preserve">La evaluación estará a cargo de un jurado integrado por la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Comisión Asesora Ad Hoc de Vinculación con el Medio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65F15790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7.2. Criterios y rúbrica de evaluación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br/>
        <w:t>Los proyectos serán evaluados de acuerdo con la siguiente rúbrica de calidad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76B910DE" w14:textId="77777777" w:rsidR="00A07FDA" w:rsidRPr="007C5A6D" w:rsidRDefault="00A07FDA" w:rsidP="00A07FDA">
      <w:pPr>
        <w:spacing w:before="100" w:beforeAutospacing="1" w:after="100" w:afterAutospacing="1" w:line="240" w:lineRule="auto"/>
        <w:outlineLvl w:val="3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RÚBRICA DE EVALUACIÓN DE PROYECTOS – CONVOCATORIA 2026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"/>
        <w:gridCol w:w="1947"/>
        <w:gridCol w:w="2656"/>
        <w:gridCol w:w="2422"/>
        <w:gridCol w:w="1445"/>
      </w:tblGrid>
      <w:tr w:rsidR="00A07FDA" w:rsidRPr="007C5A6D" w14:paraId="7C91C47B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4C90185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proofErr w:type="spellStart"/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Nº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E4C224F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Criterio</w:t>
            </w:r>
          </w:p>
        </w:tc>
        <w:tc>
          <w:tcPr>
            <w:tcW w:w="0" w:type="auto"/>
            <w:vAlign w:val="center"/>
            <w:hideMark/>
          </w:tcPr>
          <w:p w14:paraId="69CD061E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  <w:tc>
          <w:tcPr>
            <w:tcW w:w="0" w:type="auto"/>
            <w:vAlign w:val="center"/>
            <w:hideMark/>
          </w:tcPr>
          <w:p w14:paraId="7970896F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Indicadores</w:t>
            </w:r>
          </w:p>
        </w:tc>
        <w:tc>
          <w:tcPr>
            <w:tcW w:w="0" w:type="auto"/>
            <w:vAlign w:val="center"/>
            <w:hideMark/>
          </w:tcPr>
          <w:p w14:paraId="6D554DAD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Ponderación Máxima</w:t>
            </w:r>
          </w:p>
        </w:tc>
      </w:tr>
      <w:tr w:rsidR="00A07FDA" w:rsidRPr="007C5A6D" w14:paraId="2FC134CC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2B8C6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4B65702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Pertinencia de la Actividad</w:t>
            </w:r>
          </w:p>
        </w:tc>
        <w:tc>
          <w:tcPr>
            <w:tcW w:w="0" w:type="auto"/>
            <w:vAlign w:val="center"/>
            <w:hideMark/>
          </w:tcPr>
          <w:p w14:paraId="2234D0D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Correspondencia con políticas institucionales, ODS y ejes prioritarios.</w:t>
            </w:r>
          </w:p>
        </w:tc>
        <w:tc>
          <w:tcPr>
            <w:tcW w:w="0" w:type="auto"/>
            <w:vAlign w:val="center"/>
            <w:hideMark/>
          </w:tcPr>
          <w:p w14:paraId="5F3D0EF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Alineación con misión institucional y ejes temáticos.</w:t>
            </w:r>
          </w:p>
        </w:tc>
        <w:tc>
          <w:tcPr>
            <w:tcW w:w="0" w:type="auto"/>
            <w:vAlign w:val="center"/>
            <w:hideMark/>
          </w:tcPr>
          <w:p w14:paraId="4473F66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0EF0E177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134C5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964F528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Congruencia de la Actividad</w:t>
            </w:r>
          </w:p>
        </w:tc>
        <w:tc>
          <w:tcPr>
            <w:tcW w:w="0" w:type="auto"/>
            <w:vAlign w:val="center"/>
            <w:hideMark/>
          </w:tcPr>
          <w:p w14:paraId="111DDEE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Coherencia interna y externa entre diagnóstico, objetivos, actividades y resultados.</w:t>
            </w:r>
          </w:p>
        </w:tc>
        <w:tc>
          <w:tcPr>
            <w:tcW w:w="0" w:type="auto"/>
            <w:vAlign w:val="center"/>
            <w:hideMark/>
          </w:tcPr>
          <w:p w14:paraId="41FD999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Metas alcanzables, metodología coherente, indicadores definidos.</w:t>
            </w:r>
          </w:p>
        </w:tc>
        <w:tc>
          <w:tcPr>
            <w:tcW w:w="0" w:type="auto"/>
            <w:vAlign w:val="center"/>
            <w:hideMark/>
          </w:tcPr>
          <w:p w14:paraId="38FAF76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13E66523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63F9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CC14D0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Impacto del Proyecto</w:t>
            </w:r>
          </w:p>
        </w:tc>
        <w:tc>
          <w:tcPr>
            <w:tcW w:w="0" w:type="auto"/>
            <w:vAlign w:val="center"/>
            <w:hideMark/>
          </w:tcPr>
          <w:p w14:paraId="4EB4FDF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Transformación sobre la comunidad y aprendizajes en los participantes.</w:t>
            </w:r>
          </w:p>
        </w:tc>
        <w:tc>
          <w:tcPr>
            <w:tcW w:w="0" w:type="auto"/>
            <w:vAlign w:val="center"/>
            <w:hideMark/>
          </w:tcPr>
          <w:p w14:paraId="107F4F9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Resultados verificables y aprendizajes significativos.</w:t>
            </w:r>
          </w:p>
        </w:tc>
        <w:tc>
          <w:tcPr>
            <w:tcW w:w="0" w:type="auto"/>
            <w:vAlign w:val="center"/>
            <w:hideMark/>
          </w:tcPr>
          <w:p w14:paraId="7F1CEE1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7CD8A232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C2AA8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F1513C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Sustentabilidad</w:t>
            </w:r>
          </w:p>
        </w:tc>
        <w:tc>
          <w:tcPr>
            <w:tcW w:w="0" w:type="auto"/>
            <w:vAlign w:val="center"/>
            <w:hideMark/>
          </w:tcPr>
          <w:p w14:paraId="56A564A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Factibilidad y empoderamiento comunitario.</w:t>
            </w:r>
          </w:p>
        </w:tc>
        <w:tc>
          <w:tcPr>
            <w:tcW w:w="0" w:type="auto"/>
            <w:vAlign w:val="center"/>
            <w:hideMark/>
          </w:tcPr>
          <w:p w14:paraId="2212676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Continuidad del proyecto y generación de capacidad instalada.</w:t>
            </w:r>
          </w:p>
        </w:tc>
        <w:tc>
          <w:tcPr>
            <w:tcW w:w="0" w:type="auto"/>
            <w:vAlign w:val="center"/>
            <w:hideMark/>
          </w:tcPr>
          <w:p w14:paraId="3716B2D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1D0A74E5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3572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4FC3E1F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Relevancia de la Problemática</w:t>
            </w:r>
          </w:p>
        </w:tc>
        <w:tc>
          <w:tcPr>
            <w:tcW w:w="0" w:type="auto"/>
            <w:vAlign w:val="center"/>
            <w:hideMark/>
          </w:tcPr>
          <w:p w14:paraId="28C0964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Claridad del diagnóstico y alineación con líneas prioritarias (salud, inclusión, ciudadanía, educación).</w:t>
            </w:r>
          </w:p>
        </w:tc>
        <w:tc>
          <w:tcPr>
            <w:tcW w:w="0" w:type="auto"/>
            <w:vAlign w:val="center"/>
            <w:hideMark/>
          </w:tcPr>
          <w:p w14:paraId="7F52CC1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Diagnóstico contextualizado, evidencia y población definida.</w:t>
            </w:r>
          </w:p>
        </w:tc>
        <w:tc>
          <w:tcPr>
            <w:tcW w:w="0" w:type="auto"/>
            <w:vAlign w:val="center"/>
            <w:hideMark/>
          </w:tcPr>
          <w:p w14:paraId="266C1FB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2</w:t>
            </w:r>
          </w:p>
        </w:tc>
      </w:tr>
      <w:tr w:rsidR="00A07FDA" w:rsidRPr="007C5A6D" w14:paraId="07C5F6D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3349D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BA5608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Conformación del Equipo</w:t>
            </w:r>
          </w:p>
        </w:tc>
        <w:tc>
          <w:tcPr>
            <w:tcW w:w="0" w:type="auto"/>
            <w:vAlign w:val="center"/>
            <w:hideMark/>
          </w:tcPr>
          <w:p w14:paraId="6273F7B3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Liderazgo docente y participación interdisciplinaria de al menos tres estudiantes voluntarios.</w:t>
            </w:r>
          </w:p>
        </w:tc>
        <w:tc>
          <w:tcPr>
            <w:tcW w:w="0" w:type="auto"/>
            <w:vAlign w:val="center"/>
            <w:hideMark/>
          </w:tcPr>
          <w:p w14:paraId="15F268C5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Roles definidos y colaboración efectiva.</w:t>
            </w:r>
          </w:p>
        </w:tc>
        <w:tc>
          <w:tcPr>
            <w:tcW w:w="0" w:type="auto"/>
            <w:vAlign w:val="center"/>
            <w:hideMark/>
          </w:tcPr>
          <w:p w14:paraId="0FA9FFC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5AA2C9D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9C755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D4F855F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y Articulación con Entidades Externas</w:t>
            </w:r>
          </w:p>
        </w:tc>
        <w:tc>
          <w:tcPr>
            <w:tcW w:w="0" w:type="auto"/>
            <w:vAlign w:val="center"/>
            <w:hideMark/>
          </w:tcPr>
          <w:p w14:paraId="0EBC4869" w14:textId="052A5A41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Participación de OSC o entidades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gubernamentales del Anexo 1.</w:t>
            </w:r>
          </w:p>
        </w:tc>
        <w:tc>
          <w:tcPr>
            <w:tcW w:w="0" w:type="auto"/>
            <w:vAlign w:val="center"/>
            <w:hideMark/>
          </w:tcPr>
          <w:p w14:paraId="68328EC7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 xml:space="preserve">Evidencia de convenio, tareas conjuntas,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coevaluación y comunicación fluida.</w:t>
            </w:r>
          </w:p>
        </w:tc>
        <w:tc>
          <w:tcPr>
            <w:tcW w:w="0" w:type="auto"/>
            <w:vAlign w:val="center"/>
            <w:hideMark/>
          </w:tcPr>
          <w:p w14:paraId="769C4FB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lastRenderedPageBreak/>
              <w:t>3</w:t>
            </w:r>
          </w:p>
        </w:tc>
      </w:tr>
      <w:tr w:rsidR="00A07FDA" w:rsidRPr="007C5A6D" w14:paraId="2AA59E2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7E71D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9E2AAD6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Vinculación Académica</w:t>
            </w:r>
          </w:p>
        </w:tc>
        <w:tc>
          <w:tcPr>
            <w:tcW w:w="0" w:type="auto"/>
            <w:vAlign w:val="center"/>
            <w:hideMark/>
          </w:tcPr>
          <w:p w14:paraId="77C0AA22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Integración </w:t>
            </w: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xtracurricular.</w:t>
            </w:r>
          </w:p>
        </w:tc>
        <w:tc>
          <w:tcPr>
            <w:tcW w:w="0" w:type="auto"/>
            <w:vAlign w:val="center"/>
            <w:hideMark/>
          </w:tcPr>
          <w:p w14:paraId="354BC4C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 xml:space="preserve">Vinculación con </w:t>
            </w: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asignaturas o créditos académicos.</w:t>
            </w:r>
          </w:p>
        </w:tc>
        <w:tc>
          <w:tcPr>
            <w:tcW w:w="0" w:type="auto"/>
            <w:vAlign w:val="center"/>
            <w:hideMark/>
          </w:tcPr>
          <w:p w14:paraId="36C7D0E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EEBD08F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B2455F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081C0E4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Formación de Voluntarios</w:t>
            </w:r>
          </w:p>
        </w:tc>
        <w:tc>
          <w:tcPr>
            <w:tcW w:w="0" w:type="auto"/>
            <w:vAlign w:val="center"/>
            <w:hideMark/>
          </w:tcPr>
          <w:p w14:paraId="375B84B1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Desarrollo de habilidades, liderazgo y reflexión crítica.</w:t>
            </w:r>
          </w:p>
        </w:tc>
        <w:tc>
          <w:tcPr>
            <w:tcW w:w="0" w:type="auto"/>
            <w:vAlign w:val="center"/>
            <w:hideMark/>
          </w:tcPr>
          <w:p w14:paraId="4CFE532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acompañamiento y aprendizaje activo.</w:t>
            </w:r>
          </w:p>
        </w:tc>
        <w:tc>
          <w:tcPr>
            <w:tcW w:w="0" w:type="auto"/>
            <w:vAlign w:val="center"/>
            <w:hideMark/>
          </w:tcPr>
          <w:p w14:paraId="53C95C6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33F60ED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ACEDA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70268C5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Innovación, Escalabilidad y Visibilidad</w:t>
            </w:r>
          </w:p>
        </w:tc>
        <w:tc>
          <w:tcPr>
            <w:tcW w:w="0" w:type="auto"/>
            <w:vAlign w:val="center"/>
            <w:hideMark/>
          </w:tcPr>
          <w:p w14:paraId="11E3C46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Originalidad y potencial de replicabilidad.</w:t>
            </w:r>
          </w:p>
        </w:tc>
        <w:tc>
          <w:tcPr>
            <w:tcW w:w="0" w:type="auto"/>
            <w:vAlign w:val="center"/>
            <w:hideMark/>
          </w:tcPr>
          <w:p w14:paraId="69F327C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Estrategias de comunicación y transferencia.</w:t>
            </w:r>
          </w:p>
        </w:tc>
        <w:tc>
          <w:tcPr>
            <w:tcW w:w="0" w:type="auto"/>
            <w:vAlign w:val="center"/>
            <w:hideMark/>
          </w:tcPr>
          <w:p w14:paraId="304A784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</w:t>
            </w:r>
          </w:p>
        </w:tc>
      </w:tr>
      <w:tr w:rsidR="00A07FDA" w:rsidRPr="007C5A6D" w14:paraId="6C50C50B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A44B64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16ECE36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 Máximo</w:t>
            </w:r>
          </w:p>
        </w:tc>
        <w:tc>
          <w:tcPr>
            <w:tcW w:w="0" w:type="auto"/>
            <w:vAlign w:val="center"/>
            <w:hideMark/>
          </w:tcPr>
          <w:p w14:paraId="18DD3A2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7A0D4EB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</w:p>
        </w:tc>
        <w:tc>
          <w:tcPr>
            <w:tcW w:w="0" w:type="auto"/>
            <w:vAlign w:val="center"/>
            <w:hideMark/>
          </w:tcPr>
          <w:p w14:paraId="6B9272F3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17 puntos</w:t>
            </w:r>
          </w:p>
        </w:tc>
      </w:tr>
    </w:tbl>
    <w:p w14:paraId="71A41F12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Escala de evaluación:</w:t>
      </w:r>
    </w:p>
    <w:p w14:paraId="4048DAEB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2 = Muy satisfactorio</w:t>
      </w:r>
    </w:p>
    <w:p w14:paraId="46033A12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1 = Satisfactorio</w:t>
      </w:r>
    </w:p>
    <w:p w14:paraId="04D79012" w14:textId="77777777" w:rsidR="00A07FDA" w:rsidRPr="007C5A6D" w:rsidRDefault="00A07FDA" w:rsidP="00A07FD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0 = Insatisfactorio</w:t>
      </w:r>
    </w:p>
    <w:p w14:paraId="5CBEB99C" w14:textId="77777777" w:rsidR="00A07FDA" w:rsidRPr="007C5A6D" w:rsidRDefault="00A07FDA" w:rsidP="00A07FD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Clasificación general: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8"/>
        <w:gridCol w:w="1709"/>
        <w:gridCol w:w="5791"/>
      </w:tblGrid>
      <w:tr w:rsidR="00A07FDA" w:rsidRPr="007C5A6D" w14:paraId="73EAE5AD" w14:textId="77777777" w:rsidTr="0021395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BE382EB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Puntaje total</w:t>
            </w:r>
          </w:p>
        </w:tc>
        <w:tc>
          <w:tcPr>
            <w:tcW w:w="0" w:type="auto"/>
            <w:vAlign w:val="center"/>
            <w:hideMark/>
          </w:tcPr>
          <w:p w14:paraId="022244C5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Nivel</w:t>
            </w:r>
          </w:p>
        </w:tc>
        <w:tc>
          <w:tcPr>
            <w:tcW w:w="0" w:type="auto"/>
            <w:vAlign w:val="center"/>
            <w:hideMark/>
          </w:tcPr>
          <w:p w14:paraId="77B4F368" w14:textId="77777777" w:rsidR="00A07FDA" w:rsidRPr="007C5A6D" w:rsidRDefault="00A07FDA" w:rsidP="002139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b/>
                <w:bCs/>
                <w:kern w:val="0"/>
                <w:lang w:eastAsia="es-MX"/>
                <w14:ligatures w14:val="none"/>
              </w:rPr>
              <w:t>Descripción</w:t>
            </w:r>
          </w:p>
        </w:tc>
      </w:tr>
      <w:tr w:rsidR="00A07FDA" w:rsidRPr="007C5A6D" w14:paraId="63284B60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A093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14–17</w:t>
            </w:r>
          </w:p>
        </w:tc>
        <w:tc>
          <w:tcPr>
            <w:tcW w:w="0" w:type="auto"/>
            <w:vAlign w:val="center"/>
            <w:hideMark/>
          </w:tcPr>
          <w:p w14:paraId="05C08E6D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Excepcional</w:t>
            </w:r>
          </w:p>
        </w:tc>
        <w:tc>
          <w:tcPr>
            <w:tcW w:w="0" w:type="auto"/>
            <w:vAlign w:val="center"/>
            <w:hideMark/>
          </w:tcPr>
          <w:p w14:paraId="4724A05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innovador, articulado y con potencial de escalamiento.</w:t>
            </w:r>
          </w:p>
        </w:tc>
      </w:tr>
      <w:tr w:rsidR="00A07FDA" w:rsidRPr="007C5A6D" w14:paraId="5FC99F0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E081F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10–13</w:t>
            </w:r>
          </w:p>
        </w:tc>
        <w:tc>
          <w:tcPr>
            <w:tcW w:w="0" w:type="auto"/>
            <w:vAlign w:val="center"/>
            <w:hideMark/>
          </w:tcPr>
          <w:p w14:paraId="0EE5826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Avanzado</w:t>
            </w:r>
          </w:p>
        </w:tc>
        <w:tc>
          <w:tcPr>
            <w:tcW w:w="0" w:type="auto"/>
            <w:vAlign w:val="center"/>
            <w:hideMark/>
          </w:tcPr>
          <w:p w14:paraId="15C91F7C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consolidado, con impacto y sostenibilidad demostrada.</w:t>
            </w:r>
          </w:p>
        </w:tc>
      </w:tr>
      <w:tr w:rsidR="00A07FDA" w:rsidRPr="007C5A6D" w14:paraId="6A1CDD08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5C3B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6–9</w:t>
            </w:r>
          </w:p>
        </w:tc>
        <w:tc>
          <w:tcPr>
            <w:tcW w:w="0" w:type="auto"/>
            <w:vAlign w:val="center"/>
            <w:hideMark/>
          </w:tcPr>
          <w:p w14:paraId="0D9292A9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Intermedio</w:t>
            </w:r>
          </w:p>
        </w:tc>
        <w:tc>
          <w:tcPr>
            <w:tcW w:w="0" w:type="auto"/>
            <w:vAlign w:val="center"/>
            <w:hideMark/>
          </w:tcPr>
          <w:p w14:paraId="4B1119F0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pertinente, en proceso de consolidación.</w:t>
            </w:r>
          </w:p>
        </w:tc>
      </w:tr>
      <w:tr w:rsidR="00A07FDA" w:rsidRPr="007C5A6D" w14:paraId="3376D701" w14:textId="77777777" w:rsidTr="0021395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587BBB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0–5</w:t>
            </w:r>
          </w:p>
        </w:tc>
        <w:tc>
          <w:tcPr>
            <w:tcW w:w="0" w:type="auto"/>
            <w:vAlign w:val="center"/>
            <w:hideMark/>
          </w:tcPr>
          <w:p w14:paraId="0D8FB07E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Nivel Básico</w:t>
            </w:r>
          </w:p>
        </w:tc>
        <w:tc>
          <w:tcPr>
            <w:tcW w:w="0" w:type="auto"/>
            <w:vAlign w:val="center"/>
            <w:hideMark/>
          </w:tcPr>
          <w:p w14:paraId="5C72997A" w14:textId="77777777" w:rsidR="00A07FDA" w:rsidRPr="007C5A6D" w:rsidRDefault="00A07FDA" w:rsidP="00213959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</w:pPr>
            <w:r w:rsidRPr="007C5A6D">
              <w:rPr>
                <w:rFonts w:ascii="Calibri" w:eastAsia="Times New Roman" w:hAnsi="Calibri" w:cs="Calibri"/>
                <w:kern w:val="0"/>
                <w:lang w:eastAsia="es-MX"/>
                <w14:ligatures w14:val="none"/>
              </w:rPr>
              <w:t>Proyecto incipiente o con escasa evidencia de impacto.</w:t>
            </w:r>
          </w:p>
        </w:tc>
      </w:tr>
    </w:tbl>
    <w:p w14:paraId="71231A9A" w14:textId="77777777" w:rsidR="00A07FDA" w:rsidRPr="007C5A6D" w:rsidRDefault="00A07FDA" w:rsidP="00A07FD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1CD2CACC" w14:textId="5E3595B7" w:rsidR="00000A7A" w:rsidRPr="00000A7A" w:rsidRDefault="00000A7A" w:rsidP="00000A7A">
      <w:pPr>
        <w:spacing w:after="0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</w:p>
    <w:p w14:paraId="005C5AFB" w14:textId="77777777" w:rsidR="00000A7A" w:rsidRPr="007C5A6D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7.3. Cronograma</w:t>
      </w:r>
    </w:p>
    <w:p w14:paraId="721AF877" w14:textId="77777777" w:rsidR="00000A7A" w:rsidRPr="007C5A6D" w:rsidRDefault="00000A7A" w:rsidP="00000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Evaluación y comunicación de resultados: abril de 2026.</w:t>
      </w:r>
    </w:p>
    <w:p w14:paraId="0FBAF0A9" w14:textId="77777777" w:rsidR="00000A7A" w:rsidRPr="007C5A6D" w:rsidRDefault="00000A7A" w:rsidP="00000A7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Período de ejecución: mayo de 2026 a abril de 2027.</w:t>
      </w:r>
    </w:p>
    <w:p w14:paraId="5536514C" w14:textId="560A65DF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lastRenderedPageBreak/>
        <w:t>8. PRESENTACIÓN DE PROPUESTAS</w:t>
      </w:r>
    </w:p>
    <w:p w14:paraId="0A216FA6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Los proyectos deberán presentarse en formato digital utilizando exclusivamente el </w:t>
      </w: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Formulario Concurso de Extensión (FCE)</w:t>
      </w: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 xml:space="preserve"> y su Anexo II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, 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disponible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 l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os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siguiente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enlace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s</w:t>
      </w: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:</w:t>
      </w:r>
    </w:p>
    <w:p w14:paraId="3FC4E0B6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7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FCE-Formulario-Presentación-Proyecto-2026</w:t>
        </w:r>
      </w:hyperlink>
    </w:p>
    <w:p w14:paraId="7EED82CD" w14:textId="77777777" w:rsidR="00D2170E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hyperlink r:id="rId8" w:history="1">
        <w:r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Anexo-II-Equipo-de-trabajo</w:t>
        </w:r>
      </w:hyperlink>
    </w:p>
    <w:p w14:paraId="78BFE6C2" w14:textId="77777777" w:rsidR="00D2170E" w:rsidRPr="007C5A6D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La documentación 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par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a enviar incluirá:</w:t>
      </w:r>
    </w:p>
    <w:p w14:paraId="75049D14" w14:textId="77777777" w:rsidR="00D2170E" w:rsidRPr="007C5A6D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Formulario completo.</w:t>
      </w:r>
    </w:p>
    <w:p w14:paraId="4D0B0B2A" w14:textId="77777777" w:rsidR="00D2170E" w:rsidRPr="007C5A6D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Currículum vitae resumido del equipo responsable.</w:t>
      </w:r>
    </w:p>
    <w:p w14:paraId="3BB830AF" w14:textId="77777777" w:rsidR="00D2170E" w:rsidRDefault="00D2170E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>Presupuesto detallado.</w:t>
      </w:r>
    </w:p>
    <w:p w14:paraId="5BA8AD5A" w14:textId="7DCBC162" w:rsidR="00D64253" w:rsidRPr="007C5A6D" w:rsidRDefault="00D64253" w:rsidP="00D2170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>
        <w:rPr>
          <w:rFonts w:ascii="Calibri" w:eastAsia="Times New Roman" w:hAnsi="Calibri" w:cs="Calibri"/>
          <w:kern w:val="0"/>
          <w:lang w:eastAsia="es-MX"/>
          <w14:ligatures w14:val="none"/>
        </w:rPr>
        <w:t>Convenio firmado con la institución u organización aliada o Carta de intención si aún no se cuenta con el convenio formalizado</w:t>
      </w:r>
      <w:r>
        <w:rPr>
          <w:rFonts w:ascii="Calibri" w:eastAsia="Times New Roman" w:hAnsi="Calibri" w:cs="Calibri"/>
          <w:kern w:val="0"/>
          <w:lang w:eastAsia="es-MX"/>
          <w14:ligatures w14:val="none"/>
        </w:rPr>
        <w:t>.</w:t>
      </w:r>
    </w:p>
    <w:p w14:paraId="24308F07" w14:textId="77777777" w:rsidR="00D2170E" w:rsidRPr="007C5A6D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7C5A6D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Envío:</w:t>
      </w:r>
      <w:r w:rsidRPr="007C5A6D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  <w:hyperlink r:id="rId9" w:history="1">
        <w:r w:rsidRPr="00335907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concursos.extension@uai.edu.ar</w:t>
        </w:r>
      </w:hyperlink>
      <w:r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</w:t>
      </w:r>
    </w:p>
    <w:p w14:paraId="20CDE1B4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9. EXCLUSIONES</w:t>
      </w:r>
    </w:p>
    <w:p w14:paraId="15587136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No podrán participar docentes que adeuden informes finales o parciales correspondientes a convocatorias anteriores.</w:t>
      </w:r>
    </w:p>
    <w:p w14:paraId="7CFBEEA5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Asimismo, quedarán excluidos los proyectos que no cumplan con los requisitos formales establecidos en el presente documento o que no alcancen el puntaje mínimo de calidad definido por la Comisión evaluadora.</w:t>
      </w:r>
    </w:p>
    <w:p w14:paraId="40CD70E2" w14:textId="77777777" w:rsidR="00000A7A" w:rsidRPr="00000A7A" w:rsidRDefault="00000A7A" w:rsidP="00000A7A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10. USO DE IMÁGENES Y RESULTADOS</w:t>
      </w:r>
    </w:p>
    <w:p w14:paraId="247060F9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10.1. La UAI y las organizaciones </w:t>
      </w:r>
      <w:proofErr w:type="spellStart"/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coparticipantes</w:t>
      </w:r>
      <w:proofErr w:type="spellEnd"/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 xml:space="preserve"> se reservan el derecho de utilizar imágenes, testimonios y resultados producidos en el marco de los proyectos, con fines institucionales, educativos y de divulgación científica y comunitaria.</w:t>
      </w:r>
    </w:p>
    <w:p w14:paraId="06450641" w14:textId="77777777" w:rsidR="00000A7A" w:rsidRPr="00000A7A" w:rsidRDefault="00000A7A" w:rsidP="00000A7A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eastAsia="es-MX"/>
          <w14:ligatures w14:val="none"/>
        </w:rPr>
      </w:pPr>
      <w:r w:rsidRPr="00000A7A">
        <w:rPr>
          <w:rFonts w:ascii="Calibri" w:eastAsia="Times New Roman" w:hAnsi="Calibri" w:cs="Calibri"/>
          <w:kern w:val="0"/>
          <w:lang w:eastAsia="es-MX"/>
          <w14:ligatures w14:val="none"/>
        </w:rPr>
        <w:t>10.2. Todo material generado podrá ser incorporado a publicaciones, informes o campañas de comunicación, siempre reconociendo la autoría correspondiente y cumpliendo con la normativa vigente sobre protección de datos personales</w:t>
      </w:r>
    </w:p>
    <w:p w14:paraId="4DBACE20" w14:textId="77777777" w:rsidR="00D2170E" w:rsidRPr="007A1FAF" w:rsidRDefault="00D2170E" w:rsidP="00D2170E">
      <w:pPr>
        <w:spacing w:before="100" w:beforeAutospacing="1" w:after="100" w:afterAutospacing="1" w:line="240" w:lineRule="auto"/>
        <w:rPr>
          <w:rFonts w:ascii="Calibri" w:eastAsia="Times New Roman" w:hAnsi="Calibri" w:cs="Calibri"/>
          <w:kern w:val="0"/>
          <w:lang w:val="es-AR" w:eastAsia="es-MX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lang w:eastAsia="es-MX"/>
          <w14:ligatures w14:val="none"/>
        </w:rPr>
        <w:t>CONSULTAS</w:t>
      </w:r>
      <w:r w:rsidRPr="007A1FAF">
        <w:rPr>
          <w:rFonts w:ascii="Calibri" w:eastAsia="Times New Roman" w:hAnsi="Calibri" w:cs="Calibri"/>
          <w:kern w:val="0"/>
          <w:lang w:val="es-AR" w:eastAsia="es-MX"/>
          <w14:ligatures w14:val="none"/>
        </w:rPr>
        <w:t> </w:t>
      </w:r>
    </w:p>
    <w:p w14:paraId="64A3853E" w14:textId="621A805A" w:rsidR="005F3E6D" w:rsidRDefault="00D2170E" w:rsidP="001233FB">
      <w:pPr>
        <w:spacing w:before="100" w:beforeAutospacing="1" w:after="100" w:afterAutospacing="1" w:line="240" w:lineRule="auto"/>
      </w:pPr>
      <w:r w:rsidRPr="007A1FAF">
        <w:rPr>
          <w:rFonts w:ascii="Calibri" w:eastAsia="Times New Roman" w:hAnsi="Calibri" w:cs="Calibri"/>
          <w:kern w:val="0"/>
          <w:lang w:eastAsia="es-MX"/>
          <w14:ligatures w14:val="none"/>
        </w:rPr>
        <w:t>Las consultas sobre la presente convocatoria se pueden realizar a través de correo electrónico a: </w:t>
      </w:r>
      <w:hyperlink r:id="rId10" w:history="1">
        <w:r w:rsidRPr="00524EA8">
          <w:rPr>
            <w:rStyle w:val="Hipervnculo"/>
            <w:rFonts w:ascii="Calibri" w:eastAsia="Times New Roman" w:hAnsi="Calibri" w:cs="Calibri"/>
            <w:kern w:val="0"/>
            <w:lang w:eastAsia="es-MX"/>
            <w14:ligatures w14:val="none"/>
          </w:rPr>
          <w:t>Intervencion.Comunitaria@UAI.edu.ar</w:t>
        </w:r>
      </w:hyperlink>
    </w:p>
    <w:sectPr w:rsidR="005F3E6D">
      <w:headerReference w:type="default" r:id="rId11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8C9C3" w14:textId="77777777" w:rsidR="001C5B75" w:rsidRDefault="001C5B75" w:rsidP="00D2170E">
      <w:pPr>
        <w:spacing w:after="0" w:line="240" w:lineRule="auto"/>
      </w:pPr>
      <w:r>
        <w:separator/>
      </w:r>
    </w:p>
  </w:endnote>
  <w:endnote w:type="continuationSeparator" w:id="0">
    <w:p w14:paraId="06E24C4D" w14:textId="77777777" w:rsidR="001C5B75" w:rsidRDefault="001C5B75" w:rsidP="00D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80C61" w14:textId="77777777" w:rsidR="001C5B75" w:rsidRDefault="001C5B75" w:rsidP="00D2170E">
      <w:pPr>
        <w:spacing w:after="0" w:line="240" w:lineRule="auto"/>
      </w:pPr>
      <w:r>
        <w:separator/>
      </w:r>
    </w:p>
  </w:footnote>
  <w:footnote w:type="continuationSeparator" w:id="0">
    <w:p w14:paraId="6FAA3636" w14:textId="77777777" w:rsidR="001C5B75" w:rsidRDefault="001C5B75" w:rsidP="00D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FDD7F" w14:textId="4F210648" w:rsidR="00D2170E" w:rsidRDefault="00D2170E">
    <w:pPr>
      <w:pStyle w:val="Encabezado"/>
    </w:pPr>
    <w:r>
      <w:t xml:space="preserve">                                                                                                                                            </w:t>
    </w:r>
    <w:r w:rsidRPr="000C779E">
      <w:rPr>
        <w:noProof/>
      </w:rPr>
      <w:drawing>
        <wp:inline distT="0" distB="0" distL="0" distR="0" wp14:anchorId="4A2297D3" wp14:editId="2C275B36">
          <wp:extent cx="1266825" cy="592281"/>
          <wp:effectExtent l="0" t="0" r="0" b="0"/>
          <wp:docPr id="481575400" name="Imagen 3" descr="Text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1575400" name="Imagen 3" descr="Text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8479" cy="602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72011"/>
    <w:multiLevelType w:val="multilevel"/>
    <w:tmpl w:val="DE40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2B5AE7"/>
    <w:multiLevelType w:val="multilevel"/>
    <w:tmpl w:val="5536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CE599E"/>
    <w:multiLevelType w:val="multilevel"/>
    <w:tmpl w:val="A1E43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0219979">
    <w:abstractNumId w:val="1"/>
  </w:num>
  <w:num w:numId="2" w16cid:durableId="1374572748">
    <w:abstractNumId w:val="0"/>
  </w:num>
  <w:num w:numId="3" w16cid:durableId="121477890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E3F"/>
    <w:rsid w:val="00000A7A"/>
    <w:rsid w:val="000570DB"/>
    <w:rsid w:val="001233FB"/>
    <w:rsid w:val="001C5B75"/>
    <w:rsid w:val="00253222"/>
    <w:rsid w:val="0035306A"/>
    <w:rsid w:val="00555057"/>
    <w:rsid w:val="005F3E6D"/>
    <w:rsid w:val="00772947"/>
    <w:rsid w:val="00775200"/>
    <w:rsid w:val="00820278"/>
    <w:rsid w:val="008C6E89"/>
    <w:rsid w:val="00954A6F"/>
    <w:rsid w:val="00962B4F"/>
    <w:rsid w:val="009F3E3F"/>
    <w:rsid w:val="00A07FDA"/>
    <w:rsid w:val="00AC05F6"/>
    <w:rsid w:val="00C10085"/>
    <w:rsid w:val="00C50FCE"/>
    <w:rsid w:val="00C7353B"/>
    <w:rsid w:val="00C84192"/>
    <w:rsid w:val="00D2170E"/>
    <w:rsid w:val="00D64253"/>
    <w:rsid w:val="00E736F1"/>
    <w:rsid w:val="00FB20A6"/>
    <w:rsid w:val="00FF7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93FB"/>
  <w15:chartTrackingRefBased/>
  <w15:docId w15:val="{8CFA3B9C-B0E4-443D-9000-BEA58ED7D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3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3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3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3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3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3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3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3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3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3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3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3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3E3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3E3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3E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3E3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3E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3E3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3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3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3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3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3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3E3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3E3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3E3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3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3E3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3E3F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10085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10085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D21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2170E"/>
  </w:style>
  <w:style w:type="paragraph" w:styleId="Piedepgina">
    <w:name w:val="footer"/>
    <w:basedOn w:val="Normal"/>
    <w:link w:val="PiedepginaCar"/>
    <w:uiPriority w:val="99"/>
    <w:unhideWhenUsed/>
    <w:rsid w:val="00D217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170E"/>
  </w:style>
  <w:style w:type="character" w:styleId="Hipervnculovisitado">
    <w:name w:val="FollowedHyperlink"/>
    <w:basedOn w:val="Fuentedeprrafopredeter"/>
    <w:uiPriority w:val="99"/>
    <w:semiHidden/>
    <w:unhideWhenUsed/>
    <w:rsid w:val="00772947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ai.edu.ar/media/140428/anexo-iiequipo-de-trabajo.xlsx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ai.edu.ar/media/140429/fce-formulario-presentaci%C3%B3n-proyecto-2026-1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Intervencion.Comunitaria@UAI.edu.a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cursos.extension@uai.edu.a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1466</Words>
  <Characters>8069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Mercadé</dc:creator>
  <cp:keywords/>
  <dc:description/>
  <cp:lastModifiedBy>Navarro Ochoa, Eliana</cp:lastModifiedBy>
  <cp:revision>10</cp:revision>
  <dcterms:created xsi:type="dcterms:W3CDTF">2026-02-23T13:20:00Z</dcterms:created>
  <dcterms:modified xsi:type="dcterms:W3CDTF">2026-04-01T15:10:00Z</dcterms:modified>
</cp:coreProperties>
</file>